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22" w:rsidRDefault="00F93322" w:rsidP="007D6E7E">
      <w:pPr>
        <w:jc w:val="center"/>
        <w:rPr>
          <w:b/>
          <w:sz w:val="36"/>
          <w:szCs w:val="36"/>
        </w:rPr>
      </w:pPr>
      <w:r w:rsidRPr="00F93322">
        <w:rPr>
          <w:b/>
          <w:sz w:val="36"/>
          <w:szCs w:val="36"/>
        </w:rPr>
        <w:t xml:space="preserve">Návštěvní řád </w:t>
      </w:r>
      <w:r w:rsidR="00A37AE5">
        <w:rPr>
          <w:b/>
          <w:sz w:val="36"/>
          <w:szCs w:val="36"/>
        </w:rPr>
        <w:t>Archeo</w:t>
      </w:r>
      <w:r w:rsidR="00E755AB">
        <w:rPr>
          <w:b/>
          <w:sz w:val="36"/>
          <w:szCs w:val="36"/>
        </w:rPr>
        <w:t>s</w:t>
      </w:r>
      <w:r w:rsidR="00DC4475">
        <w:rPr>
          <w:b/>
          <w:sz w:val="36"/>
          <w:szCs w:val="36"/>
        </w:rPr>
        <w:t>kanzenu Březno</w:t>
      </w:r>
      <w:r w:rsidR="00A37AE5">
        <w:rPr>
          <w:b/>
          <w:sz w:val="36"/>
          <w:szCs w:val="36"/>
        </w:rPr>
        <w:t xml:space="preserve"> u Loun</w:t>
      </w:r>
      <w:r w:rsidR="00694ADA">
        <w:rPr>
          <w:b/>
          <w:sz w:val="36"/>
          <w:szCs w:val="36"/>
        </w:rPr>
        <w:t xml:space="preserve"> – Centra experimentální archeologie Ivany </w:t>
      </w:r>
      <w:proofErr w:type="spellStart"/>
      <w:r w:rsidR="00694ADA">
        <w:rPr>
          <w:b/>
          <w:sz w:val="36"/>
          <w:szCs w:val="36"/>
        </w:rPr>
        <w:t>Pleinerové</w:t>
      </w:r>
      <w:proofErr w:type="spellEnd"/>
    </w:p>
    <w:p w:rsidR="007D6E7E" w:rsidRDefault="007D6E7E" w:rsidP="007D6E7E">
      <w:pPr>
        <w:jc w:val="center"/>
        <w:rPr>
          <w:b/>
          <w:sz w:val="36"/>
          <w:szCs w:val="36"/>
        </w:rPr>
      </w:pPr>
    </w:p>
    <w:p w:rsidR="00BE5E3D" w:rsidRPr="00687EE4" w:rsidRDefault="00BE5E3D" w:rsidP="00694ADA">
      <w:pPr>
        <w:jc w:val="both"/>
        <w:rPr>
          <w:b/>
          <w:sz w:val="24"/>
          <w:szCs w:val="24"/>
        </w:rPr>
      </w:pPr>
      <w:r w:rsidRPr="00687EE4">
        <w:rPr>
          <w:b/>
          <w:sz w:val="24"/>
          <w:szCs w:val="24"/>
        </w:rPr>
        <w:t xml:space="preserve">                                                         I. Úvodní ustanovení </w:t>
      </w:r>
    </w:p>
    <w:p w:rsidR="00687EE4" w:rsidRDefault="00687EE4" w:rsidP="00694ADA">
      <w:pPr>
        <w:jc w:val="both"/>
      </w:pPr>
      <w:r>
        <w:t xml:space="preserve">1. </w:t>
      </w:r>
      <w:proofErr w:type="spellStart"/>
      <w:r w:rsidR="00694ADA">
        <w:t>Archeoskanzen</w:t>
      </w:r>
      <w:proofErr w:type="spellEnd"/>
      <w:r w:rsidR="00694ADA">
        <w:t xml:space="preserve"> Březno u Loun – Centrum experimentální archeologie Ivany </w:t>
      </w:r>
      <w:proofErr w:type="spellStart"/>
      <w:r w:rsidR="00694ADA">
        <w:t>Pleinerové</w:t>
      </w:r>
      <w:proofErr w:type="spellEnd"/>
      <w:r w:rsidR="00694ADA">
        <w:t xml:space="preserve"> </w:t>
      </w:r>
      <w:r w:rsidR="00BE5E3D">
        <w:t>(dále jen „</w:t>
      </w:r>
      <w:proofErr w:type="spellStart"/>
      <w:r w:rsidR="00BE5E3D">
        <w:t>Archeoskanzen</w:t>
      </w:r>
      <w:proofErr w:type="spellEnd"/>
      <w:r w:rsidR="00BE5E3D">
        <w:t xml:space="preserve">“) </w:t>
      </w:r>
      <w:r w:rsidR="00694ADA">
        <w:t xml:space="preserve">je detašovaným pracovištěm Oblastního muzea v Lounech, </w:t>
      </w:r>
      <w:proofErr w:type="spellStart"/>
      <w:proofErr w:type="gramStart"/>
      <w:r w:rsidR="00694ADA">
        <w:t>p.o</w:t>
      </w:r>
      <w:proofErr w:type="spellEnd"/>
      <w:r w:rsidR="00694ADA">
        <w:t>.</w:t>
      </w:r>
      <w:proofErr w:type="gramEnd"/>
      <w:r w:rsidR="00694ADA">
        <w:t xml:space="preserve">, jehož zřizovatelem je Ústecký kraj. </w:t>
      </w:r>
    </w:p>
    <w:p w:rsidR="00A37AE5" w:rsidRPr="00687EE4" w:rsidRDefault="00687EE4" w:rsidP="00694ADA">
      <w:pPr>
        <w:jc w:val="both"/>
      </w:pPr>
      <w:r>
        <w:t xml:space="preserve">2. </w:t>
      </w:r>
      <w:r w:rsidR="00F93322">
        <w:t xml:space="preserve">Tento návštěvní řád se vztahuje na návštěvníky </w:t>
      </w:r>
      <w:r w:rsidR="00A37AE5">
        <w:t>areálu</w:t>
      </w:r>
      <w:r w:rsidR="00BE5E3D">
        <w:t xml:space="preserve"> Archeoskanzenu</w:t>
      </w:r>
      <w:r w:rsidR="00F93322">
        <w:t xml:space="preserve">, účastníky kulturních a kulturně – výchovných akcí, badatele, úřední a služební návštěvy, externí pracovníky provádějící krátkodobé práce a údržbu a další </w:t>
      </w:r>
      <w:r w:rsidR="00BE5E3D">
        <w:t>osoby, které vstupují do areálu</w:t>
      </w:r>
      <w:r w:rsidR="00F93322">
        <w:t xml:space="preserve"> </w:t>
      </w:r>
      <w:r w:rsidR="00694ADA">
        <w:t>Archeos</w:t>
      </w:r>
      <w:r w:rsidR="00BE5E3D">
        <w:t>kanzenu</w:t>
      </w:r>
      <w:r w:rsidR="00A37AE5">
        <w:rPr>
          <w:b/>
        </w:rPr>
        <w:t>.</w:t>
      </w:r>
    </w:p>
    <w:p w:rsidR="00694ADA" w:rsidRDefault="00694ADA" w:rsidP="00F93322">
      <w:pPr>
        <w:rPr>
          <w:b/>
        </w:rPr>
      </w:pPr>
    </w:p>
    <w:p w:rsidR="00F93322" w:rsidRPr="00687EE4" w:rsidRDefault="00687EE4" w:rsidP="00687EE4">
      <w:pPr>
        <w:jc w:val="center"/>
        <w:rPr>
          <w:b/>
          <w:sz w:val="24"/>
          <w:szCs w:val="24"/>
        </w:rPr>
      </w:pPr>
      <w:r w:rsidRPr="00687EE4">
        <w:rPr>
          <w:b/>
          <w:sz w:val="24"/>
          <w:szCs w:val="24"/>
        </w:rPr>
        <w:t xml:space="preserve">II. </w:t>
      </w:r>
      <w:r w:rsidR="00F93322" w:rsidRPr="00687EE4">
        <w:rPr>
          <w:b/>
          <w:sz w:val="24"/>
          <w:szCs w:val="24"/>
        </w:rPr>
        <w:t>Návštěvní doba</w:t>
      </w:r>
    </w:p>
    <w:p w:rsidR="00687EE4" w:rsidRDefault="00687EE4" w:rsidP="00F93322">
      <w:r>
        <w:t xml:space="preserve">1. </w:t>
      </w:r>
      <w:r w:rsidR="00F93322">
        <w:t xml:space="preserve">Prohlídka </w:t>
      </w:r>
      <w:r>
        <w:t xml:space="preserve">areálu Archeoskanzenu </w:t>
      </w:r>
      <w:r w:rsidR="00F93322">
        <w:t>je</w:t>
      </w:r>
      <w:r>
        <w:t xml:space="preserve"> možná v návštěvní</w:t>
      </w:r>
      <w:r w:rsidR="00F93322">
        <w:t xml:space="preserve"> době</w:t>
      </w:r>
      <w:r>
        <w:t>, která je stanovena</w:t>
      </w:r>
      <w:r w:rsidR="00F93322">
        <w:t>:</w:t>
      </w:r>
      <w:r>
        <w:t xml:space="preserve">   </w:t>
      </w:r>
    </w:p>
    <w:p w:rsidR="00687EE4" w:rsidRDefault="00687EE4" w:rsidP="00687EE4">
      <w:pPr>
        <w:jc w:val="both"/>
      </w:pPr>
      <w:r>
        <w:t xml:space="preserve"> v měsících říjen – duben od úterý do neděle od 9.00 do 16.00 hodin, v měsících květen – září od úterý do neděle od 9.00 do 17.00 hodin. </w:t>
      </w:r>
    </w:p>
    <w:p w:rsidR="00687EE4" w:rsidRDefault="00687EE4" w:rsidP="00F93322">
      <w:r>
        <w:t xml:space="preserve">Zavíracím dnem je po celý rok pondělí.   </w:t>
      </w:r>
    </w:p>
    <w:p w:rsidR="00687EE4" w:rsidRDefault="00687EE4" w:rsidP="00687EE4">
      <w:pPr>
        <w:jc w:val="both"/>
      </w:pPr>
      <w:r>
        <w:t xml:space="preserve">2. V mimořádných </w:t>
      </w:r>
      <w:r w:rsidR="00E12CF7">
        <w:t xml:space="preserve">případech </w:t>
      </w:r>
      <w:r>
        <w:t>po dohodě s vedoucí</w:t>
      </w:r>
      <w:r w:rsidR="00CE48DD">
        <w:t>m</w:t>
      </w:r>
      <w:r>
        <w:t xml:space="preserve"> Archeoskanzenu </w:t>
      </w:r>
      <w:r w:rsidR="00E12CF7">
        <w:t xml:space="preserve">je možná </w:t>
      </w:r>
      <w:r>
        <w:t xml:space="preserve">prohlídka </w:t>
      </w:r>
      <w:r w:rsidR="00E12CF7">
        <w:t xml:space="preserve">areálu </w:t>
      </w:r>
      <w:r>
        <w:t xml:space="preserve">i mimo návštěvní dobu.                                                                                                                                             </w:t>
      </w:r>
    </w:p>
    <w:p w:rsidR="00F93322" w:rsidRDefault="00E12CF7" w:rsidP="00E12CF7">
      <w:pPr>
        <w:jc w:val="both"/>
      </w:pPr>
      <w:r>
        <w:t xml:space="preserve">3. </w:t>
      </w:r>
      <w:r w:rsidR="00F93322">
        <w:t xml:space="preserve">Hromadné výpravy a školní </w:t>
      </w:r>
      <w:r w:rsidR="00E755AB">
        <w:t xml:space="preserve">skupiny je vhodné předem domluvit s pracovníky </w:t>
      </w:r>
      <w:r w:rsidR="00DA57DA">
        <w:t>Archeo</w:t>
      </w:r>
      <w:r w:rsidR="00E755AB">
        <w:t>skanzenu</w:t>
      </w:r>
      <w:r w:rsidR="00DA57DA">
        <w:t xml:space="preserve"> na telefonním čísle</w:t>
      </w:r>
      <w:r>
        <w:t xml:space="preserve"> </w:t>
      </w:r>
      <w:r w:rsidR="00F93322">
        <w:t>415</w:t>
      </w:r>
      <w:r w:rsidR="00A37AE5">
        <w:t> 783</w:t>
      </w:r>
      <w:r w:rsidR="00E755AB">
        <w:t> </w:t>
      </w:r>
      <w:r w:rsidR="00A37AE5">
        <w:t>057</w:t>
      </w:r>
      <w:r w:rsidR="00E755AB">
        <w:t xml:space="preserve"> nebo na e-mailové adrese skanzen@muzeumlouny.cz</w:t>
      </w:r>
      <w:r>
        <w:t>.</w:t>
      </w:r>
    </w:p>
    <w:p w:rsidR="00F93322" w:rsidRDefault="00E12CF7" w:rsidP="00F93322">
      <w:r>
        <w:t xml:space="preserve">4. </w:t>
      </w:r>
      <w:r w:rsidR="00F93322">
        <w:t>Vstup</w:t>
      </w:r>
      <w:r w:rsidR="00E821B1">
        <w:t>né se řídí platným ceníkem</w:t>
      </w:r>
      <w:r w:rsidR="00F93322">
        <w:t>.</w:t>
      </w:r>
    </w:p>
    <w:p w:rsidR="00E12CF7" w:rsidRDefault="00E12CF7" w:rsidP="00F93322">
      <w:pPr>
        <w:rPr>
          <w:b/>
        </w:rPr>
      </w:pPr>
    </w:p>
    <w:p w:rsidR="000436A6" w:rsidRPr="00E12CF7" w:rsidRDefault="00E12CF7" w:rsidP="00E12CF7">
      <w:pPr>
        <w:jc w:val="center"/>
        <w:rPr>
          <w:sz w:val="24"/>
          <w:szCs w:val="24"/>
        </w:rPr>
      </w:pPr>
      <w:r w:rsidRPr="00E12CF7">
        <w:rPr>
          <w:b/>
          <w:sz w:val="24"/>
          <w:szCs w:val="24"/>
        </w:rPr>
        <w:t xml:space="preserve">III. </w:t>
      </w:r>
      <w:r w:rsidR="000436A6" w:rsidRPr="00E12CF7">
        <w:rPr>
          <w:b/>
          <w:sz w:val="24"/>
          <w:szCs w:val="24"/>
        </w:rPr>
        <w:t>Řád prohlídky</w:t>
      </w:r>
    </w:p>
    <w:p w:rsidR="000436A6" w:rsidRDefault="00E12CF7" w:rsidP="00E12CF7">
      <w:pPr>
        <w:jc w:val="both"/>
      </w:pPr>
      <w:r>
        <w:t xml:space="preserve">1. </w:t>
      </w:r>
      <w:r w:rsidR="000436A6">
        <w:t xml:space="preserve">Návštěvníci </w:t>
      </w:r>
      <w:r w:rsidR="00DC4475">
        <w:t>areálu jsou</w:t>
      </w:r>
      <w:r w:rsidR="000436A6">
        <w:t xml:space="preserve"> povinni zakoupit si při vstupu do </w:t>
      </w:r>
      <w:r>
        <w:t>Archeo</w:t>
      </w:r>
      <w:r w:rsidR="00A37AE5">
        <w:t>skanzenu</w:t>
      </w:r>
      <w:r w:rsidR="000436A6">
        <w:t xml:space="preserve"> vstupenku v příslušné hodnotě, nebo se prokázat dokladem umožňujícím vstup zdarma.</w:t>
      </w:r>
    </w:p>
    <w:p w:rsidR="000436A6" w:rsidRDefault="00E12CF7" w:rsidP="00F93322">
      <w:r>
        <w:t xml:space="preserve">2. </w:t>
      </w:r>
      <w:r w:rsidR="000436A6">
        <w:t>Návštěvník je povinen během prohlídky dbát pokynů průvodce.</w:t>
      </w:r>
    </w:p>
    <w:p w:rsidR="000436A6" w:rsidRDefault="00E12CF7" w:rsidP="00F93322">
      <w:r>
        <w:t xml:space="preserve">3. </w:t>
      </w:r>
      <w:r w:rsidR="000436A6">
        <w:t>Dětem do deseti let věku je umožněn vstup pouze v doprovodu dospělé osoby, která zodpovídá za jejich bezpečnost a chování.</w:t>
      </w:r>
    </w:p>
    <w:p w:rsidR="000436A6" w:rsidRDefault="00E12CF7" w:rsidP="00E12CF7">
      <w:pPr>
        <w:jc w:val="both"/>
      </w:pPr>
      <w:r>
        <w:t xml:space="preserve">4. </w:t>
      </w:r>
      <w:r w:rsidR="000436A6">
        <w:t>Při hromadné návštěvě školní</w:t>
      </w:r>
      <w:r w:rsidR="006A292E">
        <w:t xml:space="preserve">ch, zájmových či jinak organizovaných </w:t>
      </w:r>
      <w:r w:rsidR="000436A6">
        <w:t>skupin</w:t>
      </w:r>
      <w:r w:rsidR="006A292E">
        <w:t>, odpovídá za skupinu doprovázející pedagog, při ostatních hromadných návštěvách vedoucí či průvodce skupiny.</w:t>
      </w:r>
    </w:p>
    <w:p w:rsidR="005E0E20" w:rsidRDefault="00E12CF7" w:rsidP="00E12CF7">
      <w:pPr>
        <w:jc w:val="both"/>
      </w:pPr>
      <w:r>
        <w:t xml:space="preserve">5. </w:t>
      </w:r>
      <w:r w:rsidR="006A292E">
        <w:t xml:space="preserve">Návštěvník je během prohlídky </w:t>
      </w:r>
      <w:r w:rsidR="00A37AE5">
        <w:t xml:space="preserve">povinen </w:t>
      </w:r>
      <w:r w:rsidR="006A292E">
        <w:t xml:space="preserve">chovat se tak, aby neohrozil zdraví svoje, ostatních návštěvníků a pracovníků </w:t>
      </w:r>
      <w:r w:rsidR="005035BF">
        <w:t>Archeo</w:t>
      </w:r>
      <w:r w:rsidR="00A37AE5">
        <w:t>skanzenu</w:t>
      </w:r>
      <w:r w:rsidR="006A292E">
        <w:t>.</w:t>
      </w:r>
    </w:p>
    <w:p w:rsidR="005035BF" w:rsidRDefault="005035BF" w:rsidP="005035BF">
      <w:pPr>
        <w:jc w:val="both"/>
      </w:pPr>
      <w:r>
        <w:t xml:space="preserve">6. Návštěvník, který způsobí v Archeoskanzenu svým zaviněním jakoukoliv škodu, je povinen ji nahradit podle obecně </w:t>
      </w:r>
      <w:r w:rsidRPr="001B401B">
        <w:t>platných</w:t>
      </w:r>
      <w:r>
        <w:t xml:space="preserve"> právních</w:t>
      </w:r>
      <w:r w:rsidRPr="001B401B">
        <w:t xml:space="preserve"> předpisů.</w:t>
      </w:r>
    </w:p>
    <w:p w:rsidR="005035BF" w:rsidRDefault="005035BF" w:rsidP="00E12CF7">
      <w:pPr>
        <w:jc w:val="both"/>
      </w:pPr>
    </w:p>
    <w:p w:rsidR="005035BF" w:rsidRDefault="005035BF" w:rsidP="00E12CF7">
      <w:pPr>
        <w:jc w:val="both"/>
      </w:pPr>
      <w:r>
        <w:t xml:space="preserve">7. Do areálu Archeoskanzenu je zakázán vstup pod vlivem alkoholu či návykových látek. </w:t>
      </w:r>
    </w:p>
    <w:p w:rsidR="006A292E" w:rsidRPr="00743BC6" w:rsidRDefault="005035BF" w:rsidP="00F93322">
      <w:r>
        <w:t>8</w:t>
      </w:r>
      <w:r w:rsidR="00743BC6" w:rsidRPr="00743BC6">
        <w:t xml:space="preserve">. </w:t>
      </w:r>
      <w:r w:rsidR="006A292E" w:rsidRPr="00743BC6">
        <w:t>Během prohlídky je zakázáno:</w:t>
      </w:r>
    </w:p>
    <w:p w:rsidR="005035BF" w:rsidRDefault="00743BC6" w:rsidP="005035BF">
      <w:pPr>
        <w:pStyle w:val="Odstavecseseznamem"/>
        <w:numPr>
          <w:ilvl w:val="0"/>
          <w:numId w:val="1"/>
        </w:numPr>
      </w:pPr>
      <w:r>
        <w:t>k</w:t>
      </w:r>
      <w:r w:rsidR="00865F2D">
        <w:t xml:space="preserve">ouřit </w:t>
      </w:r>
      <w:r w:rsidR="006A292E">
        <w:t>a manipulovat s otevřeným ohněm</w:t>
      </w:r>
    </w:p>
    <w:p w:rsidR="006A292E" w:rsidRDefault="006A292E" w:rsidP="006A292E">
      <w:pPr>
        <w:pStyle w:val="Odstavecseseznamem"/>
        <w:numPr>
          <w:ilvl w:val="0"/>
          <w:numId w:val="1"/>
        </w:numPr>
      </w:pPr>
      <w:r>
        <w:t>dotýkat se volně vystavených exponátů</w:t>
      </w:r>
      <w:r w:rsidR="00DA57DA">
        <w:t>, pokud tak průvodce nedovolí</w:t>
      </w:r>
    </w:p>
    <w:p w:rsidR="006A292E" w:rsidRDefault="006A292E" w:rsidP="006A292E">
      <w:pPr>
        <w:pStyle w:val="Odstavecseseznamem"/>
        <w:numPr>
          <w:ilvl w:val="0"/>
          <w:numId w:val="1"/>
        </w:numPr>
      </w:pPr>
      <w:r>
        <w:t>jakýmkoliv způsobem poškozovat a ničit vybavení</w:t>
      </w:r>
      <w:r w:rsidR="005035BF">
        <w:t xml:space="preserve"> Archeoskanzenu</w:t>
      </w:r>
    </w:p>
    <w:p w:rsidR="00A5530B" w:rsidRDefault="006A292E" w:rsidP="00081B4A">
      <w:pPr>
        <w:pStyle w:val="Odstavecseseznamem"/>
        <w:numPr>
          <w:ilvl w:val="0"/>
          <w:numId w:val="1"/>
        </w:numPr>
      </w:pPr>
      <w:r>
        <w:t>provádět jakoukoliv manipulaci s vystavenými exponáty</w:t>
      </w:r>
    </w:p>
    <w:p w:rsidR="001B401B" w:rsidRDefault="00A5530B" w:rsidP="00081B4A">
      <w:pPr>
        <w:pStyle w:val="Odstavecseseznamem"/>
        <w:numPr>
          <w:ilvl w:val="0"/>
          <w:numId w:val="1"/>
        </w:numPr>
      </w:pPr>
      <w:r>
        <w:t>ruši</w:t>
      </w:r>
      <w:r w:rsidR="005035BF">
        <w:t>t, dráždit nebo krmit zvířata v</w:t>
      </w:r>
      <w:r>
        <w:t xml:space="preserve"> </w:t>
      </w:r>
      <w:r w:rsidR="005035BF">
        <w:t>Archeo</w:t>
      </w:r>
      <w:r>
        <w:t>s</w:t>
      </w:r>
      <w:r w:rsidR="005035BF">
        <w:t>kanzenu bez svolení zaměstnance</w:t>
      </w:r>
    </w:p>
    <w:p w:rsidR="006A292E" w:rsidRDefault="006A292E" w:rsidP="005035BF">
      <w:pPr>
        <w:pStyle w:val="Odstavecseseznamem"/>
        <w:numPr>
          <w:ilvl w:val="0"/>
          <w:numId w:val="1"/>
        </w:numPr>
      </w:pPr>
      <w:r>
        <w:t xml:space="preserve">konzumovat pokrmy a nápoje </w:t>
      </w:r>
      <w:r w:rsidR="001B401B">
        <w:t>na místech, která k tomu nejsou určena</w:t>
      </w:r>
    </w:p>
    <w:p w:rsidR="005B0D53" w:rsidRDefault="006A292E" w:rsidP="005B0D53">
      <w:pPr>
        <w:pStyle w:val="Odstavecseseznamem"/>
        <w:numPr>
          <w:ilvl w:val="0"/>
          <w:numId w:val="1"/>
        </w:numPr>
      </w:pPr>
      <w:r>
        <w:t>svým chováním rušit nebo ji</w:t>
      </w:r>
      <w:r w:rsidR="005B0D53">
        <w:t>nak omezovat ostatní návštěvník</w:t>
      </w:r>
      <w:r w:rsidR="005035BF">
        <w:t>y</w:t>
      </w:r>
    </w:p>
    <w:p w:rsidR="005B0D53" w:rsidRDefault="006A292E" w:rsidP="005B0D53">
      <w:pPr>
        <w:pStyle w:val="Odstavecseseznamem"/>
        <w:numPr>
          <w:ilvl w:val="0"/>
          <w:numId w:val="1"/>
        </w:numPr>
      </w:pPr>
      <w:r>
        <w:t xml:space="preserve">rušit ostatní návštěvníky používáním </w:t>
      </w:r>
      <w:r w:rsidR="00EA5967">
        <w:t>radiopřijímače</w:t>
      </w:r>
      <w:r>
        <w:t>, přehrávačů či mobilních telefonů</w:t>
      </w:r>
      <w:r w:rsidR="002D3D60">
        <w:t>.</w:t>
      </w:r>
    </w:p>
    <w:p w:rsidR="005B0D53" w:rsidRDefault="005B0D53" w:rsidP="008B7517">
      <w:pPr>
        <w:jc w:val="both"/>
      </w:pPr>
    </w:p>
    <w:p w:rsidR="005B0D53" w:rsidRPr="005035BF" w:rsidRDefault="005035BF" w:rsidP="005035BF">
      <w:pPr>
        <w:jc w:val="center"/>
        <w:rPr>
          <w:b/>
          <w:sz w:val="24"/>
          <w:szCs w:val="24"/>
        </w:rPr>
      </w:pPr>
      <w:r w:rsidRPr="005035BF">
        <w:rPr>
          <w:b/>
          <w:sz w:val="24"/>
          <w:szCs w:val="24"/>
        </w:rPr>
        <w:t xml:space="preserve">IV. </w:t>
      </w:r>
      <w:r w:rsidR="00521802" w:rsidRPr="005035BF">
        <w:rPr>
          <w:b/>
          <w:sz w:val="24"/>
          <w:szCs w:val="24"/>
        </w:rPr>
        <w:t>Doplňkové a</w:t>
      </w:r>
      <w:r w:rsidR="00E821B1">
        <w:rPr>
          <w:b/>
          <w:sz w:val="24"/>
          <w:szCs w:val="24"/>
        </w:rPr>
        <w:t>ktivity</w:t>
      </w:r>
    </w:p>
    <w:p w:rsidR="00E755AB" w:rsidRPr="002D3D60" w:rsidRDefault="002D3D60" w:rsidP="002D3D60">
      <w:pPr>
        <w:jc w:val="both"/>
        <w:rPr>
          <w:b/>
        </w:rPr>
      </w:pPr>
      <w:r>
        <w:t>1. B</w:t>
      </w:r>
      <w:r w:rsidR="00A93884">
        <w:t>ěhem prohlídky a</w:t>
      </w:r>
      <w:r w:rsidR="000B3CA4">
        <w:t xml:space="preserve"> </w:t>
      </w:r>
      <w:r w:rsidR="00E755AB">
        <w:t xml:space="preserve">kulturně-výchovných akcí </w:t>
      </w:r>
      <w:r>
        <w:t xml:space="preserve">mají návštěvníci možnost si </w:t>
      </w:r>
      <w:r w:rsidR="00E755AB">
        <w:t xml:space="preserve">vyzkoušet </w:t>
      </w:r>
      <w:r w:rsidR="005E6910">
        <w:t>pod vedením animátorů</w:t>
      </w:r>
      <w:r w:rsidR="003349F2">
        <w:t xml:space="preserve"> </w:t>
      </w:r>
      <w:r w:rsidR="00521802">
        <w:t xml:space="preserve">nejrůznější </w:t>
      </w:r>
      <w:r w:rsidR="00A93884">
        <w:t>doplňko</w:t>
      </w:r>
      <w:r>
        <w:t xml:space="preserve">vé aktivity </w:t>
      </w:r>
      <w:r w:rsidR="00A93884">
        <w:t>související s činností a zaměřením</w:t>
      </w:r>
      <w:r w:rsidR="00E755AB">
        <w:t xml:space="preserve"> </w:t>
      </w:r>
      <w:r>
        <w:t>Archeo</w:t>
      </w:r>
      <w:r w:rsidR="00E755AB">
        <w:t>skanzenu</w:t>
      </w:r>
      <w:r>
        <w:t xml:space="preserve"> (dále jen „aktivity“)</w:t>
      </w:r>
      <w:r w:rsidR="00E755AB">
        <w:t>.</w:t>
      </w:r>
    </w:p>
    <w:p w:rsidR="00E755AB" w:rsidRPr="002D3D60" w:rsidRDefault="002D3D60" w:rsidP="002D3D60">
      <w:pPr>
        <w:jc w:val="both"/>
        <w:rPr>
          <w:b/>
        </w:rPr>
      </w:pPr>
      <w:r>
        <w:t>2. N</w:t>
      </w:r>
      <w:r w:rsidR="00A93884">
        <w:t>abídka</w:t>
      </w:r>
      <w:r w:rsidR="00521802">
        <w:t xml:space="preserve"> </w:t>
      </w:r>
      <w:r w:rsidR="00E755AB">
        <w:t>aktivit je proměnlivá a závislá na ročním období, počasí, počtu zájemců,</w:t>
      </w:r>
      <w:r w:rsidR="003349F2">
        <w:t xml:space="preserve"> aktuální zásobě </w:t>
      </w:r>
      <w:r w:rsidR="00521802">
        <w:t>potřebných materiálů a vybavení,</w:t>
      </w:r>
      <w:r w:rsidR="00A93884">
        <w:t xml:space="preserve"> přítomnosti konkrétních </w:t>
      </w:r>
      <w:r w:rsidR="00521802">
        <w:t>animátorů</w:t>
      </w:r>
      <w:r w:rsidR="005E0E20">
        <w:t>, časové</w:t>
      </w:r>
      <w:r w:rsidR="00221699">
        <w:t xml:space="preserve"> náročnosti aktivity a následného</w:t>
      </w:r>
      <w:r w:rsidR="005E0E20">
        <w:t xml:space="preserve"> úklidu vzhledem k otevírací době</w:t>
      </w:r>
      <w:r w:rsidR="00221699">
        <w:t xml:space="preserve"> </w:t>
      </w:r>
      <w:r>
        <w:t>Archeo</w:t>
      </w:r>
      <w:r w:rsidR="00221699">
        <w:t>skanzenu</w:t>
      </w:r>
      <w:r w:rsidR="005E6910">
        <w:t xml:space="preserve"> atd</w:t>
      </w:r>
      <w:r w:rsidR="00E755AB">
        <w:t>.</w:t>
      </w:r>
    </w:p>
    <w:p w:rsidR="00A20AB6" w:rsidRPr="002D3D60" w:rsidRDefault="002D3D60" w:rsidP="002D3D60">
      <w:pPr>
        <w:jc w:val="both"/>
        <w:rPr>
          <w:b/>
        </w:rPr>
      </w:pPr>
      <w:r>
        <w:t xml:space="preserve">3. </w:t>
      </w:r>
      <w:r w:rsidR="00E755AB">
        <w:t>O aktuální nabídce aktivit je možné se informovat u původce, telefonicky nebo e-mailem</w:t>
      </w:r>
      <w:r w:rsidR="000B3CA4">
        <w:t>.</w:t>
      </w:r>
      <w:r>
        <w:rPr>
          <w:b/>
        </w:rPr>
        <w:t xml:space="preserve"> </w:t>
      </w:r>
      <w:r w:rsidR="00521802">
        <w:t>Provedení konkrétní a</w:t>
      </w:r>
      <w:r w:rsidR="00E755AB">
        <w:t xml:space="preserve">ktivity ve skanzenu </w:t>
      </w:r>
      <w:r>
        <w:t xml:space="preserve">však </w:t>
      </w:r>
      <w:r w:rsidR="00E755AB">
        <w:t xml:space="preserve">není možné </w:t>
      </w:r>
      <w:r w:rsidR="00521802">
        <w:t>nárokovat</w:t>
      </w:r>
      <w:r w:rsidR="000B3CA4">
        <w:t>.</w:t>
      </w:r>
      <w:r w:rsidR="00521802">
        <w:t xml:space="preserve"> </w:t>
      </w:r>
    </w:p>
    <w:p w:rsidR="008B7517" w:rsidRPr="008B7517" w:rsidRDefault="008B7517" w:rsidP="008B7517">
      <w:pPr>
        <w:jc w:val="both"/>
        <w:rPr>
          <w:b/>
        </w:rPr>
      </w:pPr>
      <w:r>
        <w:t xml:space="preserve">4. </w:t>
      </w:r>
      <w:r w:rsidR="00A93884">
        <w:t>Animátor je povinen informovat návštěvníka o případném bezpečnostním riziku spojeném s vykonáváním vybrané aktivity.</w:t>
      </w:r>
      <w:r w:rsidRPr="008B7517">
        <w:rPr>
          <w:b/>
        </w:rPr>
        <w:t xml:space="preserve"> </w:t>
      </w:r>
      <w:r w:rsidR="00521802">
        <w:t>Návštěvník je povinen dbát při aktivitách pokynů animátora a bezpečnosti</w:t>
      </w:r>
      <w:r w:rsidR="000B3CA4">
        <w:t xml:space="preserve"> vlastní, ostatních návštěvníků, zaměstnanců a zvířat</w:t>
      </w:r>
      <w:r w:rsidR="00A93884">
        <w:t xml:space="preserve"> ve skanzenu</w:t>
      </w:r>
      <w:r w:rsidR="000B3CA4">
        <w:t>.</w:t>
      </w:r>
      <w:r>
        <w:t xml:space="preserve"> Při nedodržení pokynů může animátor aktivitu ukončit.</w:t>
      </w:r>
    </w:p>
    <w:p w:rsidR="00521802" w:rsidRPr="008B7517" w:rsidRDefault="008B7517" w:rsidP="008B7517">
      <w:pPr>
        <w:jc w:val="both"/>
        <w:rPr>
          <w:b/>
        </w:rPr>
      </w:pPr>
      <w:r>
        <w:t xml:space="preserve">5. </w:t>
      </w:r>
      <w:r w:rsidR="003349F2">
        <w:t>Při aktivitách souvisejících</w:t>
      </w:r>
      <w:r w:rsidR="00A5530B">
        <w:t xml:space="preserve"> se zvířaty a péčí o ně je návštěvník povinen cho</w:t>
      </w:r>
      <w:r w:rsidR="003349F2">
        <w:t xml:space="preserve">vat se ke zvířatům ohleduplně, </w:t>
      </w:r>
      <w:r w:rsidR="00A5530B">
        <w:t>zbytečně je nerušit</w:t>
      </w:r>
      <w:r w:rsidR="003349F2">
        <w:t>, nedráždit</w:t>
      </w:r>
      <w:r w:rsidR="000B3CA4">
        <w:t xml:space="preserve"> </w:t>
      </w:r>
      <w:r w:rsidR="003349F2">
        <w:t xml:space="preserve">a nevystavovat </w:t>
      </w:r>
      <w:r w:rsidR="00221699">
        <w:t xml:space="preserve">nevhodným chováním </w:t>
      </w:r>
      <w:r w:rsidR="003349F2">
        <w:t>s</w:t>
      </w:r>
      <w:r w:rsidR="00221699">
        <w:t>ebe ani ostatní riziku nepředvídatelné nebo agresivní</w:t>
      </w:r>
      <w:r w:rsidR="003349F2">
        <w:t xml:space="preserve"> reakce ze strany zvířat. </w:t>
      </w:r>
    </w:p>
    <w:p w:rsidR="005E0E20" w:rsidRPr="003C3AE8" w:rsidRDefault="003C3AE8" w:rsidP="003C3AE8">
      <w:pPr>
        <w:jc w:val="both"/>
        <w:rPr>
          <w:b/>
        </w:rPr>
      </w:pPr>
      <w:r>
        <w:t xml:space="preserve">6. </w:t>
      </w:r>
      <w:r w:rsidR="00A93884">
        <w:t>Návštěvníci provádějí aktivity dobrovolně a na vlastní nebezpečí.</w:t>
      </w:r>
      <w:r>
        <w:rPr>
          <w:b/>
        </w:rPr>
        <w:t xml:space="preserve"> </w:t>
      </w:r>
      <w:r>
        <w:t>A</w:t>
      </w:r>
      <w:r w:rsidR="00521802">
        <w:t xml:space="preserve">nimátor nenese zodpovědnost za zranění vzniklá neopatrností nebo neobratností návštěvníků při </w:t>
      </w:r>
      <w:r w:rsidR="000B3CA4">
        <w:t>provádění</w:t>
      </w:r>
      <w:r w:rsidR="00521802">
        <w:t xml:space="preserve"> aktivity.</w:t>
      </w:r>
      <w:r>
        <w:rPr>
          <w:b/>
        </w:rPr>
        <w:t xml:space="preserve"> </w:t>
      </w:r>
      <w:r w:rsidR="005E0E20">
        <w:t xml:space="preserve">Animátor nenese zodpovědnost za ušpinění </w:t>
      </w:r>
      <w:r w:rsidR="008B7517">
        <w:t>nebo poškození oděvu či jiného</w:t>
      </w:r>
      <w:r w:rsidR="005E0E20">
        <w:t xml:space="preserve"> majetku návštěvníků</w:t>
      </w:r>
      <w:r w:rsidR="005E6910">
        <w:t xml:space="preserve"> při provádění aktivity. Návštěvníci nemají nárok na vyčištění oděvu ani náhradu vzniklé škody</w:t>
      </w:r>
      <w:r>
        <w:t xml:space="preserve"> na náklady Oblastního muzea v Lounech</w:t>
      </w:r>
      <w:r w:rsidR="005E6910">
        <w:t xml:space="preserve">. </w:t>
      </w:r>
    </w:p>
    <w:p w:rsidR="00E755AB" w:rsidRPr="003C3AE8" w:rsidRDefault="003C3AE8" w:rsidP="003C3AE8">
      <w:pPr>
        <w:jc w:val="both"/>
        <w:rPr>
          <w:b/>
        </w:rPr>
      </w:pPr>
      <w:r>
        <w:t xml:space="preserve">7. </w:t>
      </w:r>
      <w:r w:rsidR="005E0E20">
        <w:t xml:space="preserve">Po ukončení aktivity je návštěvník povinen podílet se na úklidu nepořádku vzniklého v souvislosti s prováděním aktivity a vyčistit používané nástroje, vybavení a pracovní plochu. </w:t>
      </w:r>
      <w:r w:rsidR="00521802">
        <w:t xml:space="preserve"> </w:t>
      </w:r>
    </w:p>
    <w:p w:rsidR="000B3CA4" w:rsidRPr="003C3AE8" w:rsidRDefault="003C3AE8" w:rsidP="003C3AE8">
      <w:pPr>
        <w:jc w:val="both"/>
        <w:rPr>
          <w:b/>
        </w:rPr>
      </w:pPr>
      <w:r>
        <w:t xml:space="preserve">8. </w:t>
      </w:r>
      <w:r w:rsidR="000B3CA4">
        <w:t xml:space="preserve">Pokud není uvedeno </w:t>
      </w:r>
      <w:r>
        <w:t xml:space="preserve">či sděleno </w:t>
      </w:r>
      <w:r w:rsidR="000B3CA4">
        <w:t xml:space="preserve">jinak, jsou předměty vytvořené nebo zpracované </w:t>
      </w:r>
      <w:r w:rsidR="00A93884">
        <w:t xml:space="preserve">při </w:t>
      </w:r>
      <w:r w:rsidR="000B3CA4">
        <w:t>aktivitách majetk</w:t>
      </w:r>
      <w:r>
        <w:t>em Oblastního muzea v Lounech</w:t>
      </w:r>
      <w:r w:rsidR="00A93884">
        <w:t xml:space="preserve"> a m</w:t>
      </w:r>
      <w:r w:rsidR="000B3CA4">
        <w:t xml:space="preserve">ůže s nimi být nakládáno dle uvážení pracovníků </w:t>
      </w:r>
      <w:r>
        <w:t>Archeo</w:t>
      </w:r>
      <w:r w:rsidR="000B3CA4">
        <w:t>skanzenu.</w:t>
      </w:r>
    </w:p>
    <w:p w:rsidR="005B0D53" w:rsidRDefault="005B0D53" w:rsidP="005B0D53">
      <w:pPr>
        <w:pStyle w:val="Odstavecseseznamem"/>
      </w:pPr>
    </w:p>
    <w:p w:rsidR="005B0D53" w:rsidRPr="00E821B1" w:rsidRDefault="00E821B1" w:rsidP="00E821B1">
      <w:pPr>
        <w:jc w:val="center"/>
        <w:rPr>
          <w:b/>
          <w:sz w:val="24"/>
          <w:szCs w:val="24"/>
        </w:rPr>
      </w:pPr>
      <w:r w:rsidRPr="00E821B1">
        <w:rPr>
          <w:b/>
          <w:sz w:val="24"/>
          <w:szCs w:val="24"/>
        </w:rPr>
        <w:lastRenderedPageBreak/>
        <w:t xml:space="preserve">V. </w:t>
      </w:r>
      <w:r w:rsidR="005B0D53" w:rsidRPr="00E821B1">
        <w:rPr>
          <w:b/>
          <w:sz w:val="24"/>
          <w:szCs w:val="24"/>
        </w:rPr>
        <w:t xml:space="preserve">Povinnosti majitelů </w:t>
      </w:r>
      <w:r w:rsidR="00A5530B" w:rsidRPr="00E821B1">
        <w:rPr>
          <w:b/>
          <w:sz w:val="24"/>
          <w:szCs w:val="24"/>
        </w:rPr>
        <w:t>psů a</w:t>
      </w:r>
      <w:r w:rsidR="00A93884" w:rsidRPr="00E821B1">
        <w:rPr>
          <w:b/>
          <w:sz w:val="24"/>
          <w:szCs w:val="24"/>
        </w:rPr>
        <w:t xml:space="preserve"> </w:t>
      </w:r>
      <w:r w:rsidR="00A5530B" w:rsidRPr="00E821B1">
        <w:rPr>
          <w:b/>
          <w:sz w:val="24"/>
          <w:szCs w:val="24"/>
        </w:rPr>
        <w:t>ostatních</w:t>
      </w:r>
      <w:r w:rsidR="00A93884" w:rsidRPr="00E821B1">
        <w:rPr>
          <w:b/>
          <w:sz w:val="24"/>
          <w:szCs w:val="24"/>
        </w:rPr>
        <w:t xml:space="preserve"> zvířat</w:t>
      </w:r>
    </w:p>
    <w:p w:rsidR="005B0D53" w:rsidRDefault="00E821B1" w:rsidP="004D0CD6">
      <w:pPr>
        <w:jc w:val="both"/>
      </w:pPr>
      <w:r>
        <w:t>1. Vstup psa nebo jiného zvířete (dále jen „psa“) do areálu Archeoskanzenu je možný za následujících podmínek:</w:t>
      </w:r>
    </w:p>
    <w:p w:rsidR="00E821B1" w:rsidRDefault="00E821B1" w:rsidP="00E821B1">
      <w:pPr>
        <w:pStyle w:val="Odstavecseseznamem"/>
        <w:numPr>
          <w:ilvl w:val="0"/>
          <w:numId w:val="1"/>
        </w:numPr>
      </w:pPr>
      <w:r>
        <w:t>majitel psa zaplatí při vstupu do Archeoskanzenu za psa vstupné dle ceníku</w:t>
      </w:r>
    </w:p>
    <w:p w:rsidR="003349F2" w:rsidRDefault="004D0CD6" w:rsidP="005B0D53">
      <w:pPr>
        <w:pStyle w:val="Odstavecseseznamem"/>
        <w:numPr>
          <w:ilvl w:val="0"/>
          <w:numId w:val="1"/>
        </w:numPr>
      </w:pPr>
      <w:r>
        <w:t>m</w:t>
      </w:r>
      <w:r w:rsidR="00A93884">
        <w:t xml:space="preserve">ajitel </w:t>
      </w:r>
      <w:r w:rsidR="005B0D53">
        <w:t xml:space="preserve">nesmí nechat </w:t>
      </w:r>
      <w:r w:rsidR="00A93884">
        <w:t>psa</w:t>
      </w:r>
      <w:r>
        <w:t xml:space="preserve"> volně pobíhat po areálu</w:t>
      </w:r>
      <w:r w:rsidR="005B0D53">
        <w:t xml:space="preserve"> </w:t>
      </w:r>
    </w:p>
    <w:p w:rsidR="003349F2" w:rsidRDefault="004D0CD6" w:rsidP="005B0D53">
      <w:pPr>
        <w:pStyle w:val="Odstavecseseznamem"/>
        <w:numPr>
          <w:ilvl w:val="0"/>
          <w:numId w:val="1"/>
        </w:numPr>
      </w:pPr>
      <w:r>
        <w:t>p</w:t>
      </w:r>
      <w:r w:rsidR="00B1294E">
        <w:t>ohyb psa</w:t>
      </w:r>
      <w:r>
        <w:t xml:space="preserve"> na vodítku</w:t>
      </w:r>
      <w:r w:rsidR="005B0D53">
        <w:t xml:space="preserve"> je možný pouze</w:t>
      </w:r>
      <w:r>
        <w:t xml:space="preserve"> po venkovních plochách areálu</w:t>
      </w:r>
    </w:p>
    <w:p w:rsidR="004D0CD6" w:rsidRDefault="004D0CD6" w:rsidP="005B0D53">
      <w:pPr>
        <w:pStyle w:val="Odstavecseseznamem"/>
        <w:numPr>
          <w:ilvl w:val="0"/>
          <w:numId w:val="1"/>
        </w:numPr>
      </w:pPr>
      <w:r>
        <w:t>u větších psů může průvodce požadovat košík</w:t>
      </w:r>
    </w:p>
    <w:p w:rsidR="005B0D53" w:rsidRDefault="004D0CD6" w:rsidP="005B0D53">
      <w:pPr>
        <w:pStyle w:val="Odstavecseseznamem"/>
        <w:numPr>
          <w:ilvl w:val="0"/>
          <w:numId w:val="1"/>
        </w:numPr>
      </w:pPr>
      <w:r>
        <w:t>d</w:t>
      </w:r>
      <w:r w:rsidR="005B0D53">
        <w:t xml:space="preserve">o vnitřních prostor </w:t>
      </w:r>
      <w:r w:rsidR="00B1294E">
        <w:t>a expozičních objektů nemá</w:t>
      </w:r>
      <w:r w:rsidR="005B0D53">
        <w:t xml:space="preserve"> </w:t>
      </w:r>
      <w:r w:rsidR="00B1294E">
        <w:t>pes</w:t>
      </w:r>
      <w:r w:rsidR="005B0D53">
        <w:t xml:space="preserve"> povol</w:t>
      </w:r>
      <w:r>
        <w:t>en přístup</w:t>
      </w:r>
    </w:p>
    <w:p w:rsidR="003349F2" w:rsidRDefault="00A5530B" w:rsidP="004D0CD6">
      <w:pPr>
        <w:pStyle w:val="Odstavecseseznamem"/>
        <w:numPr>
          <w:ilvl w:val="0"/>
          <w:numId w:val="1"/>
        </w:numPr>
        <w:jc w:val="both"/>
      </w:pPr>
      <w:r>
        <w:t>majitel psa</w:t>
      </w:r>
      <w:r w:rsidR="00B1294E">
        <w:t xml:space="preserve"> </w:t>
      </w:r>
      <w:r w:rsidR="005B0D53">
        <w:t xml:space="preserve">je </w:t>
      </w:r>
      <w:r>
        <w:t xml:space="preserve">zodpovědný za jeho chování a je </w:t>
      </w:r>
      <w:r w:rsidR="005B0D53">
        <w:t xml:space="preserve">povinen </w:t>
      </w:r>
      <w:r>
        <w:t xml:space="preserve">mu </w:t>
      </w:r>
      <w:r w:rsidR="005B0D53">
        <w:t>zabránit v omezování, obtěžování nebo ohrožování jiných návštěvníků,</w:t>
      </w:r>
      <w:r>
        <w:t xml:space="preserve"> zaměstnanců</w:t>
      </w:r>
      <w:r w:rsidR="005B0D53">
        <w:t xml:space="preserve">, ostatních zvířat ve skanzenu, poškozování expozice a znečišťování </w:t>
      </w:r>
      <w:r>
        <w:t xml:space="preserve">objektů, exponátů a </w:t>
      </w:r>
      <w:r w:rsidR="005B0D53">
        <w:t xml:space="preserve">venkovních ploch. </w:t>
      </w:r>
    </w:p>
    <w:p w:rsidR="003349F2" w:rsidRDefault="004D0CD6" w:rsidP="004D0CD6">
      <w:pPr>
        <w:jc w:val="both"/>
      </w:pPr>
      <w:r>
        <w:t xml:space="preserve">2. Pokud dojde k výše zmíněnému </w:t>
      </w:r>
      <w:r w:rsidR="003349F2">
        <w:t>znečištění</w:t>
      </w:r>
      <w:r>
        <w:t>,</w:t>
      </w:r>
      <w:r w:rsidR="005B0D53">
        <w:t xml:space="preserve"> je návštěvník povinen je ihned odstranit</w:t>
      </w:r>
      <w:r>
        <w:t>. P</w:t>
      </w:r>
      <w:r w:rsidR="003349F2">
        <w:t>okud to není možné</w:t>
      </w:r>
      <w:r>
        <w:t>, skutečnost neprodleně nahlásí</w:t>
      </w:r>
      <w:r w:rsidR="003349F2">
        <w:t xml:space="preserve"> průvodci, který návštěvníkovi pomůže zajistit nápravu</w:t>
      </w:r>
      <w:r w:rsidR="005B0D53">
        <w:t xml:space="preserve">. </w:t>
      </w:r>
    </w:p>
    <w:p w:rsidR="005B0D53" w:rsidRDefault="004D0CD6" w:rsidP="004D0CD6">
      <w:pPr>
        <w:jc w:val="both"/>
      </w:pPr>
      <w:r>
        <w:t xml:space="preserve">3. </w:t>
      </w:r>
      <w:r w:rsidR="005B0D53">
        <w:t xml:space="preserve">V případě </w:t>
      </w:r>
      <w:r w:rsidR="00A5530B">
        <w:t>nevhodného chování psa</w:t>
      </w:r>
      <w:r w:rsidR="005B0D53">
        <w:t xml:space="preserve"> má průvodce právo</w:t>
      </w:r>
      <w:r>
        <w:t xml:space="preserve"> požadovat uvázání psa na místě k tomu určeném, nebo ukončit prohlídku a</w:t>
      </w:r>
      <w:r w:rsidR="005B0D53">
        <w:t xml:space="preserve"> vykázat </w:t>
      </w:r>
      <w:r w:rsidR="00A5530B">
        <w:t>návštěvníka se psem</w:t>
      </w:r>
      <w:r>
        <w:t xml:space="preserve"> z</w:t>
      </w:r>
      <w:r w:rsidR="005B0D53">
        <w:t xml:space="preserve"> </w:t>
      </w:r>
      <w:r>
        <w:t>Archeoskanzenu</w:t>
      </w:r>
      <w:r w:rsidR="005B0D53">
        <w:t xml:space="preserve">. </w:t>
      </w:r>
    </w:p>
    <w:p w:rsidR="005B0D53" w:rsidRDefault="004D0CD6" w:rsidP="004D0CD6">
      <w:r>
        <w:t xml:space="preserve">4. </w:t>
      </w:r>
      <w:r w:rsidR="005B0D53">
        <w:t xml:space="preserve">V případě vzniku škody v důsledku nevhodného </w:t>
      </w:r>
      <w:r w:rsidR="00A5530B">
        <w:t>chování psa</w:t>
      </w:r>
      <w:r w:rsidR="005B0D53">
        <w:t xml:space="preserve">, je návštěvník povinen vzniklou škodu nahradit podle obecně platných </w:t>
      </w:r>
      <w:r>
        <w:t xml:space="preserve">právních </w:t>
      </w:r>
      <w:r w:rsidR="005B0D53">
        <w:t>předpisů.</w:t>
      </w:r>
    </w:p>
    <w:p w:rsidR="00F33279" w:rsidRDefault="00F33279" w:rsidP="004D0CD6"/>
    <w:p w:rsidR="00F33279" w:rsidRDefault="007056D3" w:rsidP="00F332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 Pohyb ve</w:t>
      </w:r>
      <w:r w:rsidR="00270766">
        <w:rPr>
          <w:b/>
          <w:sz w:val="24"/>
          <w:szCs w:val="24"/>
        </w:rPr>
        <w:t xml:space="preserve"> skanzenu</w:t>
      </w:r>
      <w:r w:rsidR="00CE48DD">
        <w:rPr>
          <w:b/>
          <w:sz w:val="24"/>
          <w:szCs w:val="24"/>
        </w:rPr>
        <w:t xml:space="preserve"> mimo návštěvní dobu</w:t>
      </w:r>
    </w:p>
    <w:p w:rsidR="00CE48DD" w:rsidRDefault="00CE48DD" w:rsidP="00CE48DD">
      <w:r>
        <w:t>1. Zdržovat se ve skanzenu mimo návštěvní dobu, například za účelem přenocování, je možné pouze po předchozí domluvě s vedoucím Archeoskanzenu.</w:t>
      </w:r>
    </w:p>
    <w:p w:rsidR="00CE48DD" w:rsidRDefault="00CE48DD" w:rsidP="00CE48DD">
      <w:r>
        <w:t xml:space="preserve">2. </w:t>
      </w:r>
      <w:r w:rsidR="00011562">
        <w:t>Každý plnoletý návštěvník</w:t>
      </w:r>
      <w:r w:rsidR="00E73EBF">
        <w:t xml:space="preserve"> nocující ve skanzenu je po</w:t>
      </w:r>
      <w:r w:rsidR="00011562">
        <w:t>vinen</w:t>
      </w:r>
      <w:r w:rsidR="00E73EBF">
        <w:t xml:space="preserve"> zapsat své osobní údaje do seznamu návštěvníků</w:t>
      </w:r>
      <w:r w:rsidR="005466E4">
        <w:t>, čímž potvrzuje, že se seznámil s návštěvním řádem. Za nezletilé nese odpovědnost jejich doprovod.</w:t>
      </w:r>
      <w:r w:rsidR="00360651">
        <w:t xml:space="preserve"> Osobní údaje v seznamu návštěvníků nebudou předávány třetím osobám ani jinak dál šířeny. Slouží výhradně potřebám muzea.</w:t>
      </w:r>
    </w:p>
    <w:p w:rsidR="00A83917" w:rsidRDefault="005466E4" w:rsidP="00CE48DD">
      <w:r>
        <w:t xml:space="preserve">3. </w:t>
      </w:r>
      <w:r w:rsidR="00AA7B36">
        <w:t>Je dovoleno pohybovat se</w:t>
      </w:r>
      <w:r w:rsidR="00F068CA">
        <w:t xml:space="preserve"> a</w:t>
      </w:r>
      <w:r w:rsidR="00AA7B36">
        <w:t xml:space="preserve"> přenocovat v expoziční části Archeoskanzenu</w:t>
      </w:r>
      <w:r w:rsidR="00A83917">
        <w:t>.</w:t>
      </w:r>
    </w:p>
    <w:p w:rsidR="00AA7B36" w:rsidRDefault="00AA7B36" w:rsidP="00CE48DD">
      <w:r>
        <w:t xml:space="preserve">4. Po dohodě může být zpřístupněna část správcovské chaty v zázemí, kvůli přístupu k vodě </w:t>
      </w:r>
      <w:r w:rsidR="0032703D">
        <w:t>a elektřině</w:t>
      </w:r>
      <w:r>
        <w:t>.</w:t>
      </w:r>
    </w:p>
    <w:p w:rsidR="00F068CA" w:rsidRDefault="00F068CA" w:rsidP="00CE48DD">
      <w:r>
        <w:t>5.</w:t>
      </w:r>
      <w:r w:rsidR="002C2154">
        <w:t xml:space="preserve"> </w:t>
      </w:r>
      <w:r w:rsidR="00E73EBF">
        <w:t xml:space="preserve">V otvírací době smí být v expoziční části ponecháno pouze takové osobní vybavení, které svým vzhledem </w:t>
      </w:r>
      <w:r w:rsidR="0032703D">
        <w:t>nenarušuje expozici</w:t>
      </w:r>
      <w:r w:rsidR="00E73EBF">
        <w:t>. Ostatní (moderní) vybavení např. spacáky, karimatky, apod. musí být do devíti hodin sbaleno nebo přesunuto do ná</w:t>
      </w:r>
      <w:r w:rsidR="0032703D">
        <w:t>vštěvníkům nepřístupných částí skanzenu</w:t>
      </w:r>
      <w:r w:rsidR="00E73EBF">
        <w:t xml:space="preserve">. </w:t>
      </w:r>
    </w:p>
    <w:p w:rsidR="00E31FA9" w:rsidRDefault="00011562" w:rsidP="00E31FA9">
      <w:r>
        <w:t>6. Osoby</w:t>
      </w:r>
      <w:bookmarkStart w:id="0" w:name="_GoBack"/>
      <w:bookmarkEnd w:id="0"/>
      <w:r w:rsidR="00360651">
        <w:t xml:space="preserve"> pohybující se ve skanzenu mimo návštěvní hodiny </w:t>
      </w:r>
      <w:r w:rsidR="00E31FA9">
        <w:t>mohou p</w:t>
      </w:r>
      <w:r w:rsidR="00E31FA9">
        <w:t xml:space="preserve">o předchozí domluvě </w:t>
      </w:r>
      <w:r w:rsidR="00E31FA9">
        <w:t>m</w:t>
      </w:r>
      <w:r w:rsidR="00E31FA9">
        <w:t xml:space="preserve">anipulovat s otevřeným ohněm </w:t>
      </w:r>
      <w:r w:rsidR="00E31FA9">
        <w:t xml:space="preserve">na místech k tomu určených (ohniště, pícky), </w:t>
      </w:r>
      <w:r w:rsidR="00E31FA9">
        <w:t>zejména za účelem t</w:t>
      </w:r>
      <w:r w:rsidR="0032703D">
        <w:t>opení a vaření. M</w:t>
      </w:r>
      <w:r w:rsidR="00E31FA9">
        <w:t>usí dbát</w:t>
      </w:r>
      <w:r w:rsidR="00E31FA9">
        <w:t xml:space="preserve"> zvýšené opatrnosti</w:t>
      </w:r>
      <w:r w:rsidR="0032703D">
        <w:t xml:space="preserve"> a </w:t>
      </w:r>
      <w:r w:rsidR="00E31FA9">
        <w:t>jsou povinny n</w:t>
      </w:r>
      <w:r w:rsidR="0032703D">
        <w:t>ahradit jakékoliv škody vzniklé v souvislosti s manipulací s ohněm.</w:t>
      </w:r>
      <w:r w:rsidR="00E31FA9">
        <w:t xml:space="preserve"> </w:t>
      </w:r>
    </w:p>
    <w:p w:rsidR="00283152" w:rsidRDefault="00283152" w:rsidP="004D0CD6"/>
    <w:p w:rsidR="00283152" w:rsidRPr="004D0CD6" w:rsidRDefault="004D0CD6" w:rsidP="004D0CD6">
      <w:pPr>
        <w:jc w:val="center"/>
        <w:rPr>
          <w:b/>
          <w:sz w:val="24"/>
          <w:szCs w:val="24"/>
        </w:rPr>
      </w:pPr>
      <w:r w:rsidRPr="004D0CD6">
        <w:rPr>
          <w:b/>
          <w:sz w:val="24"/>
          <w:szCs w:val="24"/>
        </w:rPr>
        <w:t>V</w:t>
      </w:r>
      <w:r w:rsidR="00F33279">
        <w:rPr>
          <w:b/>
          <w:sz w:val="24"/>
          <w:szCs w:val="24"/>
        </w:rPr>
        <w:t>I</w:t>
      </w:r>
      <w:r w:rsidRPr="004D0CD6">
        <w:rPr>
          <w:b/>
          <w:sz w:val="24"/>
          <w:szCs w:val="24"/>
        </w:rPr>
        <w:t>I. Práva a povinnosti průvodce</w:t>
      </w:r>
    </w:p>
    <w:p w:rsidR="00283152" w:rsidRDefault="004D0CD6" w:rsidP="00080341">
      <w:pPr>
        <w:jc w:val="both"/>
      </w:pPr>
      <w:r>
        <w:t>1. P</w:t>
      </w:r>
      <w:r w:rsidR="00865F2D">
        <w:t>růvodce vede a</w:t>
      </w:r>
      <w:r w:rsidR="00283152">
        <w:t xml:space="preserve"> koordinuje prohlídku </w:t>
      </w:r>
      <w:r w:rsidR="001B401B">
        <w:t>v</w:t>
      </w:r>
      <w:r w:rsidR="00080341">
        <w:t> </w:t>
      </w:r>
      <w:r w:rsidR="001B401B">
        <w:t>areálu</w:t>
      </w:r>
      <w:r w:rsidR="00080341">
        <w:t xml:space="preserve"> a </w:t>
      </w:r>
      <w:r w:rsidR="00283152">
        <w:t>odpovídá za dodržení pořádku v </w:t>
      </w:r>
      <w:r w:rsidR="001B401B">
        <w:t>areálu</w:t>
      </w:r>
      <w:r w:rsidR="00283152">
        <w:t>. V případě problémů okamžitě informuje nadřízené pracovníky.</w:t>
      </w:r>
    </w:p>
    <w:p w:rsidR="00283152" w:rsidRDefault="00080341" w:rsidP="00080341">
      <w:pPr>
        <w:jc w:val="both"/>
      </w:pPr>
      <w:r>
        <w:lastRenderedPageBreak/>
        <w:t>2. P</w:t>
      </w:r>
      <w:r w:rsidR="00283152">
        <w:t>růvodce je oprávněn návštěvníka, který porušuje tento řád, na tuto skutečnost upozornit, případně jej vyzvat ke zjednání nápravy</w:t>
      </w:r>
      <w:r w:rsidR="00A5530B">
        <w:t>.</w:t>
      </w:r>
    </w:p>
    <w:p w:rsidR="00283152" w:rsidRDefault="00080341" w:rsidP="00080341">
      <w:pPr>
        <w:jc w:val="both"/>
      </w:pPr>
      <w:r>
        <w:t>3. P</w:t>
      </w:r>
      <w:r w:rsidR="00283152">
        <w:t xml:space="preserve">růvodce má právo návštěvníka, </w:t>
      </w:r>
      <w:r w:rsidR="00EA5967">
        <w:t>který</w:t>
      </w:r>
      <w:r w:rsidR="00283152">
        <w:t xml:space="preserve"> zvlášť hrubě, nebo v méně </w:t>
      </w:r>
      <w:r w:rsidR="00EA5967">
        <w:t>závažné věci</w:t>
      </w:r>
      <w:r w:rsidR="00283152">
        <w:t xml:space="preserve"> soustavně porušuje návštěvní řád, vykázat z </w:t>
      </w:r>
      <w:r w:rsidR="001B401B">
        <w:t>areálu</w:t>
      </w:r>
      <w:r w:rsidR="00283152">
        <w:t xml:space="preserve">, </w:t>
      </w:r>
      <w:r>
        <w:t>nebo prohlídku okamžitě ukončit.</w:t>
      </w:r>
      <w:r w:rsidR="00283152">
        <w:t xml:space="preserve"> V takovém případě nemá návštěvník právo na vrácení vstupného.</w:t>
      </w:r>
    </w:p>
    <w:p w:rsidR="00283152" w:rsidRDefault="00080341" w:rsidP="00080341">
      <w:pPr>
        <w:jc w:val="both"/>
      </w:pPr>
      <w:r>
        <w:t>4. P</w:t>
      </w:r>
      <w:r w:rsidR="00283152">
        <w:t xml:space="preserve">růvodce je povinen dohlížet na to, </w:t>
      </w:r>
      <w:r>
        <w:t>aby v areálu Archeoskanzenu</w:t>
      </w:r>
      <w:r w:rsidR="00283152">
        <w:t xml:space="preserve"> nebyly odloženy předměty a věci, které by opravňovaly k podezření, že se jedná o nástrahy teroristů.</w:t>
      </w:r>
    </w:p>
    <w:p w:rsidR="00080341" w:rsidRDefault="00080341" w:rsidP="00080341">
      <w:pPr>
        <w:jc w:val="both"/>
      </w:pPr>
    </w:p>
    <w:p w:rsidR="00283152" w:rsidRPr="00080341" w:rsidRDefault="00080341" w:rsidP="00080341">
      <w:pPr>
        <w:jc w:val="center"/>
        <w:rPr>
          <w:b/>
          <w:sz w:val="24"/>
          <w:szCs w:val="24"/>
        </w:rPr>
      </w:pPr>
      <w:r w:rsidRPr="00080341">
        <w:rPr>
          <w:b/>
          <w:sz w:val="24"/>
          <w:szCs w:val="24"/>
        </w:rPr>
        <w:t>V</w:t>
      </w:r>
      <w:r w:rsidR="00F33279">
        <w:rPr>
          <w:b/>
          <w:sz w:val="24"/>
          <w:szCs w:val="24"/>
        </w:rPr>
        <w:t>I</w:t>
      </w:r>
      <w:r w:rsidRPr="00080341">
        <w:rPr>
          <w:b/>
          <w:sz w:val="24"/>
          <w:szCs w:val="24"/>
        </w:rPr>
        <w:t xml:space="preserve">II. </w:t>
      </w:r>
      <w:r w:rsidR="00283152" w:rsidRPr="00080341">
        <w:rPr>
          <w:b/>
          <w:sz w:val="24"/>
          <w:szCs w:val="24"/>
        </w:rPr>
        <w:t>Závěrečná ustanovení</w:t>
      </w:r>
    </w:p>
    <w:p w:rsidR="00283152" w:rsidRDefault="00080341" w:rsidP="00283152">
      <w:pPr>
        <w:jc w:val="both"/>
      </w:pPr>
      <w:r>
        <w:t xml:space="preserve">1. </w:t>
      </w:r>
      <w:r w:rsidR="00283152">
        <w:t>Přání, připomínky či pochvaly mohou návštěvníci přímo sděli</w:t>
      </w:r>
      <w:r>
        <w:t>t průvodci</w:t>
      </w:r>
      <w:r w:rsidR="00283152">
        <w:t>.</w:t>
      </w:r>
    </w:p>
    <w:p w:rsidR="007D6E7E" w:rsidRDefault="00080341" w:rsidP="00283152">
      <w:pPr>
        <w:jc w:val="both"/>
      </w:pPr>
      <w:r>
        <w:t xml:space="preserve">2. </w:t>
      </w:r>
      <w:r w:rsidR="00B1294E">
        <w:t xml:space="preserve">Dnem vydání tohoto návštěvního řádu </w:t>
      </w:r>
      <w:r w:rsidR="00DA57DA">
        <w:t xml:space="preserve">se ruší návštěvní řád ze </w:t>
      </w:r>
      <w:proofErr w:type="gramStart"/>
      <w:r w:rsidR="00DA57DA">
        <w:t>dne</w:t>
      </w:r>
      <w:r w:rsidR="00B1294E">
        <w:t>..</w:t>
      </w:r>
      <w:r w:rsidR="007D6E7E">
        <w:t>.</w:t>
      </w:r>
      <w:proofErr w:type="gramEnd"/>
    </w:p>
    <w:p w:rsidR="007D6E7E" w:rsidRDefault="007D6E7E" w:rsidP="00283152">
      <w:pPr>
        <w:jc w:val="both"/>
      </w:pPr>
    </w:p>
    <w:p w:rsidR="00E821B1" w:rsidRDefault="00BE5E3D" w:rsidP="00283152">
      <w:pPr>
        <w:jc w:val="both"/>
      </w:pPr>
      <w:r>
        <w:t>V Lounech dne 2. ledna</w:t>
      </w:r>
      <w:r w:rsidR="00EA5967">
        <w:t xml:space="preserve"> 201</w:t>
      </w:r>
      <w:r>
        <w:t>7</w:t>
      </w:r>
    </w:p>
    <w:p w:rsidR="007D6E7E" w:rsidRDefault="007D6E7E" w:rsidP="00283152">
      <w:pPr>
        <w:jc w:val="both"/>
      </w:pPr>
    </w:p>
    <w:p w:rsidR="00EA5967" w:rsidRDefault="00E821B1" w:rsidP="00283152">
      <w:pPr>
        <w:jc w:val="both"/>
      </w:pPr>
      <w:r>
        <w:t xml:space="preserve">                                                         </w:t>
      </w:r>
      <w:r w:rsidR="00EA5967">
        <w:t xml:space="preserve">                                                             </w:t>
      </w:r>
      <w:r w:rsidR="00BE5E3D">
        <w:t xml:space="preserve">      </w:t>
      </w:r>
      <w:r w:rsidR="00EA5967">
        <w:t xml:space="preserve"> PhDr. Jiří Matyáš</w:t>
      </w:r>
    </w:p>
    <w:p w:rsidR="00283152" w:rsidRPr="00F93322" w:rsidRDefault="00EA5967" w:rsidP="00E821B1">
      <w:pPr>
        <w:jc w:val="both"/>
      </w:pPr>
      <w:r>
        <w:t xml:space="preserve">                                                                                                             </w:t>
      </w:r>
      <w:r w:rsidR="00BE5E3D">
        <w:t>ř</w:t>
      </w:r>
      <w:r>
        <w:t>editel</w:t>
      </w:r>
      <w:r w:rsidR="00BE5E3D">
        <w:t xml:space="preserve"> Oblastního muzea v Lounech</w:t>
      </w:r>
    </w:p>
    <w:sectPr w:rsidR="00283152" w:rsidRPr="00F933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1A3" w:rsidRDefault="00E651A3" w:rsidP="00E821B1">
      <w:pPr>
        <w:spacing w:after="0" w:line="240" w:lineRule="auto"/>
      </w:pPr>
      <w:r>
        <w:separator/>
      </w:r>
    </w:p>
  </w:endnote>
  <w:endnote w:type="continuationSeparator" w:id="0">
    <w:p w:rsidR="00E651A3" w:rsidRDefault="00E651A3" w:rsidP="00E8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3438809"/>
      <w:docPartObj>
        <w:docPartGallery w:val="Page Numbers (Bottom of Page)"/>
        <w:docPartUnique/>
      </w:docPartObj>
    </w:sdtPr>
    <w:sdtEndPr/>
    <w:sdtContent>
      <w:p w:rsidR="00E821B1" w:rsidRDefault="00E821B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562">
          <w:rPr>
            <w:noProof/>
          </w:rPr>
          <w:t>4</w:t>
        </w:r>
        <w:r>
          <w:fldChar w:fldCharType="end"/>
        </w:r>
      </w:p>
    </w:sdtContent>
  </w:sdt>
  <w:p w:rsidR="00E821B1" w:rsidRDefault="00E821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1A3" w:rsidRDefault="00E651A3" w:rsidP="00E821B1">
      <w:pPr>
        <w:spacing w:after="0" w:line="240" w:lineRule="auto"/>
      </w:pPr>
      <w:r>
        <w:separator/>
      </w:r>
    </w:p>
  </w:footnote>
  <w:footnote w:type="continuationSeparator" w:id="0">
    <w:p w:rsidR="00E651A3" w:rsidRDefault="00E651A3" w:rsidP="00E82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903EB"/>
    <w:multiLevelType w:val="hybridMultilevel"/>
    <w:tmpl w:val="7988E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A1798"/>
    <w:multiLevelType w:val="hybridMultilevel"/>
    <w:tmpl w:val="C8447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37114"/>
    <w:multiLevelType w:val="hybridMultilevel"/>
    <w:tmpl w:val="46F46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23540"/>
    <w:multiLevelType w:val="hybridMultilevel"/>
    <w:tmpl w:val="12BCFFFC"/>
    <w:lvl w:ilvl="0" w:tplc="C3DA2C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F6204"/>
    <w:multiLevelType w:val="hybridMultilevel"/>
    <w:tmpl w:val="1D022464"/>
    <w:lvl w:ilvl="0" w:tplc="C3DA2C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C5A03"/>
    <w:multiLevelType w:val="hybridMultilevel"/>
    <w:tmpl w:val="EF402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22"/>
    <w:rsid w:val="00011562"/>
    <w:rsid w:val="000436A6"/>
    <w:rsid w:val="00080341"/>
    <w:rsid w:val="000B3CA4"/>
    <w:rsid w:val="00170D04"/>
    <w:rsid w:val="001B401B"/>
    <w:rsid w:val="00221699"/>
    <w:rsid w:val="00270766"/>
    <w:rsid w:val="00283152"/>
    <w:rsid w:val="002C2154"/>
    <w:rsid w:val="002D3D60"/>
    <w:rsid w:val="002F4EF2"/>
    <w:rsid w:val="0032703D"/>
    <w:rsid w:val="003349F2"/>
    <w:rsid w:val="00360651"/>
    <w:rsid w:val="003C3AE8"/>
    <w:rsid w:val="004C7035"/>
    <w:rsid w:val="004D0CD6"/>
    <w:rsid w:val="005035BF"/>
    <w:rsid w:val="00511342"/>
    <w:rsid w:val="00521802"/>
    <w:rsid w:val="005466E4"/>
    <w:rsid w:val="00585F3E"/>
    <w:rsid w:val="005B0D53"/>
    <w:rsid w:val="005E0E20"/>
    <w:rsid w:val="005E6910"/>
    <w:rsid w:val="00621348"/>
    <w:rsid w:val="00684D79"/>
    <w:rsid w:val="00687EE4"/>
    <w:rsid w:val="00694ADA"/>
    <w:rsid w:val="006A292E"/>
    <w:rsid w:val="007056D3"/>
    <w:rsid w:val="00743BC6"/>
    <w:rsid w:val="007629FA"/>
    <w:rsid w:val="007A2F76"/>
    <w:rsid w:val="007D6E7E"/>
    <w:rsid w:val="0080751F"/>
    <w:rsid w:val="00826FD6"/>
    <w:rsid w:val="00865F2D"/>
    <w:rsid w:val="008B7517"/>
    <w:rsid w:val="008E7201"/>
    <w:rsid w:val="00917323"/>
    <w:rsid w:val="0092230E"/>
    <w:rsid w:val="009F5BE6"/>
    <w:rsid w:val="00A20AB6"/>
    <w:rsid w:val="00A36C65"/>
    <w:rsid w:val="00A37AE5"/>
    <w:rsid w:val="00A5530B"/>
    <w:rsid w:val="00A83917"/>
    <w:rsid w:val="00A93884"/>
    <w:rsid w:val="00AA7B36"/>
    <w:rsid w:val="00B018FD"/>
    <w:rsid w:val="00B1294E"/>
    <w:rsid w:val="00B64674"/>
    <w:rsid w:val="00BE5E3D"/>
    <w:rsid w:val="00C73F70"/>
    <w:rsid w:val="00CE48DD"/>
    <w:rsid w:val="00D56E9F"/>
    <w:rsid w:val="00DA57DA"/>
    <w:rsid w:val="00DC4475"/>
    <w:rsid w:val="00E12CF7"/>
    <w:rsid w:val="00E31FA9"/>
    <w:rsid w:val="00E651A3"/>
    <w:rsid w:val="00E73EBF"/>
    <w:rsid w:val="00E755AB"/>
    <w:rsid w:val="00E821B1"/>
    <w:rsid w:val="00EA5967"/>
    <w:rsid w:val="00F068CA"/>
    <w:rsid w:val="00F33279"/>
    <w:rsid w:val="00F93322"/>
    <w:rsid w:val="00FA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43BA7-F064-4500-BDFB-E427C1BD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29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9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8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21B1"/>
  </w:style>
  <w:style w:type="paragraph" w:styleId="Zpat">
    <w:name w:val="footer"/>
    <w:basedOn w:val="Normln"/>
    <w:link w:val="ZpatChar"/>
    <w:uiPriority w:val="99"/>
    <w:unhideWhenUsed/>
    <w:rsid w:val="00E8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2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4</Pages>
  <Words>1244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skanzen</cp:lastModifiedBy>
  <cp:revision>17</cp:revision>
  <cp:lastPrinted>2016-08-31T06:53:00Z</cp:lastPrinted>
  <dcterms:created xsi:type="dcterms:W3CDTF">2016-09-20T07:26:00Z</dcterms:created>
  <dcterms:modified xsi:type="dcterms:W3CDTF">2017-01-06T08:21:00Z</dcterms:modified>
</cp:coreProperties>
</file>